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40AB4" w14:textId="64D808B8" w:rsidR="003E463E" w:rsidRDefault="003E463E" w:rsidP="003E463E">
      <w:pPr>
        <w:spacing w:after="240"/>
        <w:jc w:val="center"/>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COMPUTER NETWORKS LAB 1</w:t>
      </w:r>
    </w:p>
    <w:p w14:paraId="6EA0BFC7" w14:textId="4E4FD7E6" w:rsid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Submitted by</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u w:val="single"/>
        </w:rPr>
        <w:t xml:space="preserve"> </w:t>
      </w:r>
      <w:r w:rsidR="003E463E">
        <w:rPr>
          <w:rFonts w:ascii="Calibri" w:eastAsia="Calibri" w:hAnsi="Calibri" w:cs="Calibri"/>
          <w:color w:val="000000"/>
          <w:sz w:val="30"/>
          <w:szCs w:val="30"/>
          <w:highlight w:val="white"/>
        </w:rPr>
        <w:t>Dilpreet Singh</w:t>
      </w:r>
      <w:r>
        <w:rPr>
          <w:rFonts w:ascii="Calibri" w:eastAsia="Calibri" w:hAnsi="Calibri" w:cs="Calibri"/>
          <w:color w:val="000000"/>
          <w:sz w:val="30"/>
          <w:szCs w:val="30"/>
          <w:highlight w:val="white"/>
        </w:rPr>
        <w:t xml:space="preserve">                                            </w:t>
      </w:r>
      <w:r w:rsidRPr="00BE6049">
        <w:rPr>
          <w:rFonts w:ascii="Calibri" w:eastAsia="Calibri" w:hAnsi="Calibri" w:cs="Calibri"/>
          <w:b/>
          <w:bCs/>
          <w:color w:val="000000"/>
          <w:sz w:val="30"/>
          <w:szCs w:val="30"/>
          <w:highlight w:val="white"/>
          <w:u w:val="single"/>
        </w:rPr>
        <w:t>Batch</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rPr>
        <w:t xml:space="preserve"> CSE-1 </w:t>
      </w:r>
    </w:p>
    <w:p w14:paraId="1689B126" w14:textId="14D00729" w:rsidR="00BE6049" w:rsidRP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Roll No</w:t>
      </w:r>
      <w:r w:rsidRPr="00BE6049">
        <w:rPr>
          <w:rFonts w:ascii="Calibri" w:eastAsia="Calibri" w:hAnsi="Calibri" w:cs="Calibri"/>
          <w:b/>
          <w:bCs/>
          <w:color w:val="000000"/>
          <w:sz w:val="30"/>
          <w:szCs w:val="30"/>
          <w:highlight w:val="white"/>
        </w:rPr>
        <w:t xml:space="preserve"> :</w:t>
      </w:r>
      <w:r w:rsidRPr="00BE6049">
        <w:rPr>
          <w:rFonts w:ascii="Calibri" w:eastAsia="Calibri" w:hAnsi="Calibri" w:cs="Calibri"/>
          <w:color w:val="000000"/>
          <w:sz w:val="30"/>
          <w:szCs w:val="30"/>
          <w:highlight w:val="white"/>
        </w:rPr>
        <w:t xml:space="preserve"> </w:t>
      </w:r>
      <w:r>
        <w:rPr>
          <w:rFonts w:ascii="Calibri" w:eastAsia="Calibri" w:hAnsi="Calibri" w:cs="Calibri"/>
          <w:color w:val="000000"/>
          <w:sz w:val="30"/>
          <w:szCs w:val="30"/>
          <w:highlight w:val="white"/>
        </w:rPr>
        <w:t>2312100</w:t>
      </w:r>
      <w:r w:rsidR="003E463E">
        <w:rPr>
          <w:rFonts w:ascii="Calibri" w:eastAsia="Calibri" w:hAnsi="Calibri" w:cs="Calibri"/>
          <w:color w:val="000000"/>
          <w:sz w:val="30"/>
          <w:szCs w:val="30"/>
          <w:highlight w:val="white"/>
        </w:rPr>
        <w:t>41</w:t>
      </w:r>
    </w:p>
    <w:p w14:paraId="5CC5D578" w14:textId="77777777" w:rsidR="00BE6049" w:rsidRDefault="00BE6049">
      <w:pPr>
        <w:spacing w:after="240"/>
        <w:jc w:val="both"/>
        <w:rPr>
          <w:rFonts w:ascii="Calibri" w:eastAsia="Calibri" w:hAnsi="Calibri" w:cs="Calibri"/>
          <w:b/>
          <w:bCs/>
          <w:color w:val="000000"/>
          <w:sz w:val="30"/>
          <w:szCs w:val="30"/>
          <w:highlight w:val="white"/>
          <w:u w:val="single"/>
        </w:rPr>
      </w:pPr>
    </w:p>
    <w:p w14:paraId="5F6802DC" w14:textId="27EA2623" w:rsidR="00D36C29" w:rsidRDefault="00000000">
      <w:pPr>
        <w:spacing w:after="240"/>
        <w:jc w:val="both"/>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AIM</w:t>
      </w:r>
    </w:p>
    <w:p w14:paraId="34428B63" w14:textId="77777777" w:rsidR="00D36C29" w:rsidRDefault="00000000">
      <w:pPr>
        <w:jc w:val="both"/>
        <w:rPr>
          <w:rFonts w:ascii="Calibri" w:eastAsia="Calibri" w:hAnsi="Calibri" w:cs="Calibri"/>
          <w:color w:val="000000"/>
          <w:sz w:val="30"/>
          <w:szCs w:val="30"/>
        </w:rPr>
      </w:pPr>
      <w:r>
        <w:rPr>
          <w:rFonts w:ascii="Calibri" w:eastAsia="Calibri" w:hAnsi="Calibri" w:cs="Calibri"/>
          <w:color w:val="000000"/>
          <w:sz w:val="30"/>
          <w:szCs w:val="30"/>
        </w:rPr>
        <w:t>To study and run basic networking commands to gather network configuration details, diagnose network connectivity issues, and understand network behavior and performance.</w:t>
      </w:r>
    </w:p>
    <w:p w14:paraId="77EA2A28" w14:textId="77777777" w:rsidR="00D36C29" w:rsidRDefault="00D36C29">
      <w:pPr>
        <w:jc w:val="both"/>
        <w:rPr>
          <w:rFonts w:ascii="Calibri" w:eastAsia="Calibri" w:hAnsi="Calibri" w:cs="Calibri"/>
          <w:color w:val="000000"/>
          <w:sz w:val="30"/>
          <w:szCs w:val="30"/>
        </w:rPr>
      </w:pPr>
    </w:p>
    <w:p w14:paraId="6D602E86"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THEORY</w:t>
      </w:r>
    </w:p>
    <w:p w14:paraId="1DE5BD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Networking Commands:</w:t>
      </w:r>
    </w:p>
    <w:p w14:paraId="119FA92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 arp -a</w:t>
      </w:r>
    </w:p>
    <w:p w14:paraId="35281DD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xml:space="preserve">: </w:t>
      </w:r>
    </w:p>
    <w:p w14:paraId="5F0EC76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ARP is used to resolve IPv4 addresses to physical MAC addresses within a local subnet. The ARP cache stores these mappings to speed up communication.</w:t>
      </w:r>
    </w:p>
    <w:p w14:paraId="5504C0F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326C8C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54D3B114" wp14:editId="44C43DF8">
            <wp:extent cx="5730875" cy="2298341"/>
            <wp:effectExtent l="0" t="0" r="3175" b="6985"/>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9"/>
                    <a:srcRect t="5245"/>
                    <a:stretch>
                      <a:fillRect/>
                    </a:stretch>
                  </pic:blipFill>
                  <pic:spPr bwMode="auto">
                    <a:xfrm>
                      <a:off x="0" y="0"/>
                      <a:ext cx="5731200" cy="2298471"/>
                    </a:xfrm>
                    <a:prstGeom prst="rect">
                      <a:avLst/>
                    </a:prstGeom>
                    <a:ln>
                      <a:noFill/>
                    </a:ln>
                    <a:extLst>
                      <a:ext uri="{53640926-AAD7-44D8-BBD7-CCE9431645EC}">
                        <a14:shadowObscured xmlns:a14="http://schemas.microsoft.com/office/drawing/2010/main"/>
                      </a:ext>
                    </a:extLst>
                  </pic:spPr>
                </pic:pic>
              </a:graphicData>
            </a:graphic>
          </wp:inline>
        </w:drawing>
      </w:r>
    </w:p>
    <w:p w14:paraId="09549F6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E74B9F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verifying if a device’s MAC address is known and for detecting ARP spoofing attacks.</w:t>
      </w:r>
    </w:p>
    <w:p w14:paraId="2F0E25DF" w14:textId="77777777" w:rsidR="00D36C29" w:rsidRDefault="00D36C29">
      <w:pPr>
        <w:jc w:val="both"/>
        <w:rPr>
          <w:rFonts w:ascii="Calibri" w:eastAsia="Calibri" w:hAnsi="Calibri" w:cs="Calibri"/>
          <w:color w:val="000000"/>
          <w:sz w:val="30"/>
          <w:szCs w:val="30"/>
        </w:rPr>
      </w:pPr>
    </w:p>
    <w:p w14:paraId="4CCFB540"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2. hostname</w:t>
      </w:r>
    </w:p>
    <w:p w14:paraId="57693EE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B9EF7E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The hostname is the identifier assigned to a device on a network, used in DNS and local network identification.</w:t>
      </w:r>
    </w:p>
    <w:p w14:paraId="1C99973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3F88088" w14:textId="3B5C8A0B" w:rsidR="00BE6049" w:rsidRPr="00BE6049" w:rsidRDefault="00BE6049" w:rsidP="00BE6049">
      <w:pPr>
        <w:ind w:left="720"/>
        <w:jc w:val="both"/>
        <w:rPr>
          <w:rFonts w:ascii="Calibri" w:eastAsia="Calibri" w:hAnsi="Calibri" w:cs="Calibri"/>
          <w:noProof/>
          <w:color w:val="FFFFFF" w:themeColor="background1"/>
          <w:sz w:val="24"/>
          <w:szCs w:val="24"/>
        </w:rPr>
      </w:pPr>
      <w:r w:rsidRPr="00BE6049">
        <w:rPr>
          <w:rFonts w:ascii="Calibri" w:eastAsia="Calibri" w:hAnsi="Calibri" w:cs="Calibri"/>
          <w:noProof/>
          <w:color w:val="FFFFFF" w:themeColor="background1"/>
          <w:sz w:val="24"/>
          <w:szCs w:val="24"/>
          <w:highlight w:val="black"/>
        </w:rPr>
        <w:t>Amitanshus_MacboookAir</w:t>
      </w:r>
    </w:p>
    <w:p w14:paraId="342D509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4978E94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confirming the device’s network identity, especially in multi-device environments.</w:t>
      </w:r>
    </w:p>
    <w:p w14:paraId="3E9AF6E7" w14:textId="77777777" w:rsidR="00D36C29" w:rsidRDefault="00D36C29">
      <w:pPr>
        <w:jc w:val="both"/>
        <w:rPr>
          <w:rFonts w:ascii="Calibri" w:eastAsia="Calibri" w:hAnsi="Calibri" w:cs="Calibri"/>
          <w:color w:val="000000"/>
          <w:sz w:val="30"/>
          <w:szCs w:val="30"/>
        </w:rPr>
      </w:pPr>
    </w:p>
    <w:p w14:paraId="59FEE424"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3. i</w:t>
      </w:r>
      <w:r>
        <w:rPr>
          <w:rFonts w:ascii="Calibri" w:eastAsia="Calibri" w:hAnsi="Calibri" w:cs="Calibri"/>
          <w:b/>
          <w:bCs/>
          <w:sz w:val="30"/>
          <w:szCs w:val="30"/>
        </w:rPr>
        <w:t>f</w:t>
      </w:r>
      <w:r>
        <w:rPr>
          <w:rFonts w:ascii="Calibri" w:eastAsia="Calibri" w:hAnsi="Calibri" w:cs="Calibri"/>
          <w:b/>
          <w:bCs/>
          <w:color w:val="000000"/>
          <w:sz w:val="30"/>
          <w:szCs w:val="30"/>
        </w:rPr>
        <w:t>config</w:t>
      </w:r>
    </w:p>
    <w:p w14:paraId="22832C5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D480734"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IPv4 address, subnet mask, and default gateway for each network adapter.</w:t>
      </w:r>
    </w:p>
    <w:p w14:paraId="6F491F5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634366ED"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61D59894" wp14:editId="345A148C">
            <wp:extent cx="5730875" cy="6415255"/>
            <wp:effectExtent l="0" t="0" r="3175" b="508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t="1718"/>
                    <a:stretch>
                      <a:fillRect/>
                    </a:stretch>
                  </pic:blipFill>
                  <pic:spPr bwMode="auto">
                    <a:xfrm>
                      <a:off x="0" y="0"/>
                      <a:ext cx="5731200" cy="6415619"/>
                    </a:xfrm>
                    <a:prstGeom prst="rect">
                      <a:avLst/>
                    </a:prstGeom>
                    <a:ln>
                      <a:noFill/>
                    </a:ln>
                    <a:extLst>
                      <a:ext uri="{53640926-AAD7-44D8-BBD7-CCE9431645EC}">
                        <a14:shadowObscured xmlns:a14="http://schemas.microsoft.com/office/drawing/2010/main"/>
                      </a:ext>
                    </a:extLst>
                  </pic:spPr>
                </pic:pic>
              </a:graphicData>
            </a:graphic>
          </wp:inline>
        </w:drawing>
      </w:r>
    </w:p>
    <w:p w14:paraId="2BD07FB8"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14FEE189" wp14:editId="111EF135">
            <wp:extent cx="5731200" cy="6870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6870700"/>
                    </a:xfrm>
                    <a:prstGeom prst="rect">
                      <a:avLst/>
                    </a:prstGeom>
                    <a:ln/>
                  </pic:spPr>
                </pic:pic>
              </a:graphicData>
            </a:graphic>
          </wp:inline>
        </w:drawing>
      </w:r>
    </w:p>
    <w:p w14:paraId="78C085B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w:t>
      </w:r>
    </w:p>
    <w:p w14:paraId="0CD6AF7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Initial step in troubleshooting network connectivity.</w:t>
      </w:r>
    </w:p>
    <w:p w14:paraId="23158CE5" w14:textId="77777777" w:rsidR="00D36C29" w:rsidRDefault="00D36C29">
      <w:pPr>
        <w:jc w:val="both"/>
        <w:rPr>
          <w:rFonts w:ascii="Calibri" w:eastAsia="Calibri" w:hAnsi="Calibri" w:cs="Calibri"/>
          <w:color w:val="000000"/>
          <w:sz w:val="30"/>
          <w:szCs w:val="30"/>
        </w:rPr>
      </w:pPr>
    </w:p>
    <w:p w14:paraId="0CCAF6E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4. i</w:t>
      </w:r>
      <w:r>
        <w:rPr>
          <w:rFonts w:ascii="Calibri" w:eastAsia="Calibri" w:hAnsi="Calibri" w:cs="Calibri"/>
          <w:b/>
          <w:bCs/>
          <w:sz w:val="30"/>
          <w:szCs w:val="30"/>
        </w:rPr>
        <w:t>f</w:t>
      </w:r>
      <w:r>
        <w:rPr>
          <w:rFonts w:ascii="Calibri" w:eastAsia="Calibri" w:hAnsi="Calibri" w:cs="Calibri"/>
          <w:b/>
          <w:bCs/>
          <w:color w:val="000000"/>
          <w:sz w:val="30"/>
          <w:szCs w:val="30"/>
        </w:rPr>
        <w:t xml:space="preserve">config </w:t>
      </w:r>
      <w:r>
        <w:rPr>
          <w:rFonts w:ascii="Calibri" w:eastAsia="Calibri" w:hAnsi="Calibri" w:cs="Calibri"/>
          <w:b/>
          <w:bCs/>
          <w:sz w:val="30"/>
          <w:szCs w:val="30"/>
        </w:rPr>
        <w:t>-a</w:t>
      </w:r>
    </w:p>
    <w:p w14:paraId="616F8B6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F430B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Includes MAC addresses, DHCP status, DNS servers, lease times, and more.</w:t>
      </w:r>
    </w:p>
    <w:p w14:paraId="1A23432A"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b/>
          <w:bCs/>
          <w:color w:val="000000"/>
          <w:sz w:val="30"/>
          <w:szCs w:val="30"/>
        </w:rPr>
        <w:br/>
      </w:r>
      <w:r>
        <w:rPr>
          <w:rFonts w:ascii="Calibri" w:eastAsia="Calibri" w:hAnsi="Calibri" w:cs="Calibri"/>
          <w:noProof/>
          <w:sz w:val="30"/>
          <w:szCs w:val="30"/>
        </w:rPr>
        <w:drawing>
          <wp:inline distT="114300" distB="114300" distL="114300" distR="114300" wp14:anchorId="6B1826B6" wp14:editId="5B44A0B6">
            <wp:extent cx="5730875" cy="6830931"/>
            <wp:effectExtent l="0" t="0" r="3175" b="825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2"/>
                    <a:srcRect t="1664"/>
                    <a:stretch>
                      <a:fillRect/>
                    </a:stretch>
                  </pic:blipFill>
                  <pic:spPr bwMode="auto">
                    <a:xfrm>
                      <a:off x="0" y="0"/>
                      <a:ext cx="5731200" cy="6831318"/>
                    </a:xfrm>
                    <a:prstGeom prst="rect">
                      <a:avLst/>
                    </a:prstGeom>
                    <a:ln>
                      <a:noFill/>
                    </a:ln>
                    <a:extLst>
                      <a:ext uri="{53640926-AAD7-44D8-BBD7-CCE9431645EC}">
                        <a14:shadowObscured xmlns:a14="http://schemas.microsoft.com/office/drawing/2010/main"/>
                      </a:ext>
                    </a:extLst>
                  </pic:spPr>
                </pic:pic>
              </a:graphicData>
            </a:graphic>
          </wp:inline>
        </w:drawing>
      </w:r>
    </w:p>
    <w:p w14:paraId="55D463E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37A0D9D9" wp14:editId="30D21E51">
            <wp:extent cx="5731200" cy="6807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6807200"/>
                    </a:xfrm>
                    <a:prstGeom prst="rect">
                      <a:avLst/>
                    </a:prstGeom>
                    <a:ln/>
                  </pic:spPr>
                </pic:pic>
              </a:graphicData>
            </a:graphic>
          </wp:inline>
        </w:drawing>
      </w:r>
    </w:p>
    <w:p w14:paraId="5009268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Useful for in-depth troubleshooting and verifying DHCP and DNS configurations.</w:t>
      </w:r>
    </w:p>
    <w:p w14:paraId="0A17D6D2" w14:textId="77777777" w:rsidR="00D36C29" w:rsidRDefault="00D36C29">
      <w:pPr>
        <w:jc w:val="both"/>
        <w:rPr>
          <w:rFonts w:ascii="Calibri" w:eastAsia="Calibri" w:hAnsi="Calibri" w:cs="Calibri"/>
          <w:color w:val="000000"/>
          <w:sz w:val="30"/>
          <w:szCs w:val="30"/>
        </w:rPr>
      </w:pPr>
    </w:p>
    <w:p w14:paraId="4F98FE98"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5. ipconfig /renew</w:t>
      </w:r>
    </w:p>
    <w:p w14:paraId="3B6BF1E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Forces the client to renew its IP address, useful if the current lease is expired or invalid.</w:t>
      </w:r>
    </w:p>
    <w:p w14:paraId="372CC9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4C3604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07E1E405" wp14:editId="76223318">
            <wp:extent cx="5066246" cy="2516236"/>
            <wp:effectExtent l="0" t="0" r="127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4"/>
                    <a:srcRect t="6916"/>
                    <a:stretch>
                      <a:fillRect/>
                    </a:stretch>
                  </pic:blipFill>
                  <pic:spPr bwMode="auto">
                    <a:xfrm>
                      <a:off x="0" y="0"/>
                      <a:ext cx="5067376" cy="2516797"/>
                    </a:xfrm>
                    <a:prstGeom prst="rect">
                      <a:avLst/>
                    </a:prstGeom>
                    <a:ln>
                      <a:noFill/>
                    </a:ln>
                    <a:extLst>
                      <a:ext uri="{53640926-AAD7-44D8-BBD7-CCE9431645EC}">
                        <a14:shadowObscured xmlns:a14="http://schemas.microsoft.com/office/drawing/2010/main"/>
                      </a:ext>
                    </a:extLst>
                  </pic:spPr>
                </pic:pic>
              </a:graphicData>
            </a:graphic>
          </wp:inline>
        </w:drawing>
      </w:r>
    </w:p>
    <w:p w14:paraId="4F62E44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Resolves IP conflicts or connectivity issues related to DHCP.</w:t>
      </w:r>
    </w:p>
    <w:p w14:paraId="1FDCF773" w14:textId="77777777" w:rsidR="00D36C29" w:rsidRDefault="00D36C29">
      <w:pPr>
        <w:jc w:val="both"/>
        <w:rPr>
          <w:rFonts w:ascii="Calibri" w:eastAsia="Calibri" w:hAnsi="Calibri" w:cs="Calibri"/>
          <w:color w:val="000000"/>
          <w:sz w:val="30"/>
          <w:szCs w:val="30"/>
        </w:rPr>
      </w:pPr>
    </w:p>
    <w:p w14:paraId="7B0DC752"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6. ipconfig /release</w:t>
      </w:r>
    </w:p>
    <w:p w14:paraId="5AA49F1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878B4A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Drops the current IP address, making the interface temporarily unconfigured.</w:t>
      </w:r>
    </w:p>
    <w:p w14:paraId="49B6A54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EEFB3D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D75542B" wp14:editId="766B87BA">
            <wp:extent cx="4558665" cy="200968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t="8652"/>
                    <a:stretch>
                      <a:fillRect/>
                    </a:stretch>
                  </pic:blipFill>
                  <pic:spPr bwMode="auto">
                    <a:xfrm>
                      <a:off x="0" y="0"/>
                      <a:ext cx="4559234" cy="2009931"/>
                    </a:xfrm>
                    <a:prstGeom prst="rect">
                      <a:avLst/>
                    </a:prstGeom>
                    <a:ln>
                      <a:noFill/>
                    </a:ln>
                    <a:extLst>
                      <a:ext uri="{53640926-AAD7-44D8-BBD7-CCE9431645EC}">
                        <a14:shadowObscured xmlns:a14="http://schemas.microsoft.com/office/drawing/2010/main"/>
                      </a:ext>
                    </a:extLst>
                  </pic:spPr>
                </pic:pic>
              </a:graphicData>
            </a:graphic>
          </wp:inline>
        </w:drawing>
      </w:r>
    </w:p>
    <w:p w14:paraId="4CD4170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Used before renewing IP or reconfiguring network settings.</w:t>
      </w:r>
    </w:p>
    <w:p w14:paraId="7F843730" w14:textId="77777777" w:rsidR="00D36C29" w:rsidRDefault="00D36C29">
      <w:pPr>
        <w:jc w:val="both"/>
        <w:rPr>
          <w:rFonts w:ascii="Calibri" w:eastAsia="Calibri" w:hAnsi="Calibri" w:cs="Calibri"/>
          <w:color w:val="000000"/>
          <w:sz w:val="30"/>
          <w:szCs w:val="30"/>
        </w:rPr>
      </w:pPr>
    </w:p>
    <w:p w14:paraId="0E462FD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7. ipconfig /flushdns</w:t>
      </w:r>
    </w:p>
    <w:p w14:paraId="35A6FBD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621836A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Removes all cached DNS entries, forcing the system to query DNS servers anew.</w:t>
      </w:r>
    </w:p>
    <w:p w14:paraId="55F6874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DB189D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1EFA7EDA" wp14:editId="7CAA6911">
            <wp:extent cx="2183542" cy="374569"/>
            <wp:effectExtent l="0" t="0" r="0" b="6985"/>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6"/>
                    <a:srcRect t="26633"/>
                    <a:stretch>
                      <a:fillRect/>
                    </a:stretch>
                  </pic:blipFill>
                  <pic:spPr bwMode="auto">
                    <a:xfrm>
                      <a:off x="0" y="0"/>
                      <a:ext cx="2184590" cy="374749"/>
                    </a:xfrm>
                    <a:prstGeom prst="rect">
                      <a:avLst/>
                    </a:prstGeom>
                    <a:ln>
                      <a:noFill/>
                    </a:ln>
                    <a:extLst>
                      <a:ext uri="{53640926-AAD7-44D8-BBD7-CCE9431645EC}">
                        <a14:shadowObscured xmlns:a14="http://schemas.microsoft.com/office/drawing/2010/main"/>
                      </a:ext>
                    </a:extLst>
                  </pic:spPr>
                </pic:pic>
              </a:graphicData>
            </a:graphic>
          </wp:inline>
        </w:drawing>
      </w:r>
    </w:p>
    <w:p w14:paraId="4F02A48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36F70C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Fixes DNS-related issues such as stale or incorrect DNS records.</w:t>
      </w:r>
    </w:p>
    <w:p w14:paraId="5546DEBB" w14:textId="77777777" w:rsidR="00D36C29" w:rsidRDefault="00D36C29">
      <w:pPr>
        <w:jc w:val="both"/>
        <w:rPr>
          <w:rFonts w:ascii="Calibri" w:eastAsia="Calibri" w:hAnsi="Calibri" w:cs="Calibri"/>
          <w:color w:val="000000"/>
          <w:sz w:val="30"/>
          <w:szCs w:val="30"/>
        </w:rPr>
      </w:pPr>
    </w:p>
    <w:p w14:paraId="1ADB949C"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8. nbtstat -a &lt;IP address&gt;</w:t>
      </w:r>
    </w:p>
    <w:p w14:paraId="74E0F4F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523A9A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NetBIOS is used for name resolution and session services in Windows networks.</w:t>
      </w:r>
    </w:p>
    <w:p w14:paraId="743190B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2C88A25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C3FB585" wp14:editId="2DAD7D37">
            <wp:extent cx="2172970" cy="135279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t="8084"/>
                    <a:stretch>
                      <a:fillRect/>
                    </a:stretch>
                  </pic:blipFill>
                  <pic:spPr bwMode="auto">
                    <a:xfrm>
                      <a:off x="0" y="0"/>
                      <a:ext cx="2173300" cy="1352995"/>
                    </a:xfrm>
                    <a:prstGeom prst="rect">
                      <a:avLst/>
                    </a:prstGeom>
                    <a:ln>
                      <a:noFill/>
                    </a:ln>
                    <a:extLst>
                      <a:ext uri="{53640926-AAD7-44D8-BBD7-CCE9431645EC}">
                        <a14:shadowObscured xmlns:a14="http://schemas.microsoft.com/office/drawing/2010/main"/>
                      </a:ext>
                    </a:extLst>
                  </pic:spPr>
                </pic:pic>
              </a:graphicData>
            </a:graphic>
          </wp:inline>
        </w:drawing>
      </w:r>
    </w:p>
    <w:p w14:paraId="10C93EA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374312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Windows network name resolution and browsing issues.</w:t>
      </w:r>
    </w:p>
    <w:p w14:paraId="6B8D90E2" w14:textId="77777777" w:rsidR="00D36C29" w:rsidRDefault="00D36C29">
      <w:pPr>
        <w:jc w:val="both"/>
        <w:rPr>
          <w:rFonts w:ascii="Calibri" w:eastAsia="Calibri" w:hAnsi="Calibri" w:cs="Calibri"/>
          <w:color w:val="000000"/>
          <w:sz w:val="30"/>
          <w:szCs w:val="30"/>
        </w:rPr>
      </w:pPr>
    </w:p>
    <w:p w14:paraId="30FC1C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9. netdiag – Has been Deprecated in newer versions of windows</w:t>
      </w:r>
    </w:p>
    <w:p w14:paraId="52DA36E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879A24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Runs a series of tests on network components and reports problems.</w:t>
      </w:r>
    </w:p>
    <w:p w14:paraId="0D5232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56E6D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Comprehensive network troubleshooting tool.</w:t>
      </w:r>
    </w:p>
    <w:p w14:paraId="185FA494" w14:textId="77777777" w:rsidR="00D36C29" w:rsidRDefault="00D36C29">
      <w:pPr>
        <w:jc w:val="both"/>
        <w:rPr>
          <w:rFonts w:ascii="Calibri" w:eastAsia="Calibri" w:hAnsi="Calibri" w:cs="Calibri"/>
          <w:color w:val="000000"/>
          <w:sz w:val="30"/>
          <w:szCs w:val="30"/>
        </w:rPr>
      </w:pPr>
    </w:p>
    <w:p w14:paraId="283988F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10. netstat</w:t>
      </w:r>
    </w:p>
    <w:p w14:paraId="42479B2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501929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current network connections and ports in use.</w:t>
      </w:r>
    </w:p>
    <w:p w14:paraId="70655B2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B663A5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7C282671" wp14:editId="12AB8C28">
            <wp:extent cx="5730875" cy="2832261"/>
            <wp:effectExtent l="0" t="0" r="3175" b="635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8"/>
                    <a:srcRect t="4690"/>
                    <a:stretch>
                      <a:fillRect/>
                    </a:stretch>
                  </pic:blipFill>
                  <pic:spPr bwMode="auto">
                    <a:xfrm>
                      <a:off x="0" y="0"/>
                      <a:ext cx="5731200" cy="2832422"/>
                    </a:xfrm>
                    <a:prstGeom prst="rect">
                      <a:avLst/>
                    </a:prstGeom>
                    <a:ln>
                      <a:noFill/>
                    </a:ln>
                    <a:extLst>
                      <a:ext uri="{53640926-AAD7-44D8-BBD7-CCE9431645EC}">
                        <a14:shadowObscured xmlns:a14="http://schemas.microsoft.com/office/drawing/2010/main"/>
                      </a:ext>
                    </a:extLst>
                  </pic:spPr>
                </pic:pic>
              </a:graphicData>
            </a:graphic>
          </wp:inline>
        </w:drawing>
      </w:r>
    </w:p>
    <w:p w14:paraId="1BD9C3F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C3F03B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Identifying open ports, active connections, and potential unauthorized access.</w:t>
      </w:r>
    </w:p>
    <w:p w14:paraId="687F47EB" w14:textId="77777777" w:rsidR="00D36C29" w:rsidRDefault="00D36C29">
      <w:pPr>
        <w:jc w:val="both"/>
        <w:rPr>
          <w:rFonts w:ascii="Calibri" w:eastAsia="Calibri" w:hAnsi="Calibri" w:cs="Calibri"/>
          <w:color w:val="000000"/>
          <w:sz w:val="30"/>
          <w:szCs w:val="30"/>
        </w:rPr>
      </w:pPr>
    </w:p>
    <w:p w14:paraId="75F6EF8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11. nslookup &lt;domain&gt;</w:t>
      </w:r>
    </w:p>
    <w:p w14:paraId="1D5073E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327C091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Interacts with DNS servers to retrieve DNS records.</w:t>
      </w:r>
    </w:p>
    <w:p w14:paraId="5B748CF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2150DDF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noProof/>
          <w:sz w:val="30"/>
          <w:szCs w:val="30"/>
        </w:rPr>
        <w:drawing>
          <wp:inline distT="114300" distB="114300" distL="114300" distR="114300" wp14:anchorId="5D88F504" wp14:editId="439682E1">
            <wp:extent cx="5730875" cy="1237862"/>
            <wp:effectExtent l="0" t="0" r="3175" b="63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9"/>
                    <a:srcRect t="13739"/>
                    <a:stretch>
                      <a:fillRect/>
                    </a:stretch>
                  </pic:blipFill>
                  <pic:spPr bwMode="auto">
                    <a:xfrm>
                      <a:off x="0" y="0"/>
                      <a:ext cx="5731200" cy="1237932"/>
                    </a:xfrm>
                    <a:prstGeom prst="rect">
                      <a:avLst/>
                    </a:prstGeom>
                    <a:ln>
                      <a:noFill/>
                    </a:ln>
                    <a:extLst>
                      <a:ext uri="{53640926-AAD7-44D8-BBD7-CCE9431645EC}">
                        <a14:shadowObscured xmlns:a14="http://schemas.microsoft.com/office/drawing/2010/main"/>
                      </a:ext>
                    </a:extLst>
                  </pic:spPr>
                </pic:pic>
              </a:graphicData>
            </a:graphic>
          </wp:inline>
        </w:drawing>
      </w:r>
    </w:p>
    <w:p w14:paraId="3660E8DC" w14:textId="77777777" w:rsidR="00D36C29" w:rsidRDefault="00D36C29">
      <w:pPr>
        <w:ind w:left="720"/>
        <w:jc w:val="both"/>
        <w:rPr>
          <w:rFonts w:ascii="Calibri" w:eastAsia="Calibri" w:hAnsi="Calibri" w:cs="Calibri"/>
          <w:color w:val="000000"/>
          <w:sz w:val="30"/>
          <w:szCs w:val="30"/>
        </w:rPr>
      </w:pPr>
    </w:p>
    <w:p w14:paraId="3ED211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BF12E0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Verifying DNS resolution and diagnosing DNS issues.</w:t>
      </w:r>
    </w:p>
    <w:p w14:paraId="0E7E6A3A" w14:textId="77777777" w:rsidR="00D36C29" w:rsidRDefault="00D36C29">
      <w:pPr>
        <w:jc w:val="both"/>
        <w:rPr>
          <w:rFonts w:ascii="Calibri" w:eastAsia="Calibri" w:hAnsi="Calibri" w:cs="Calibri"/>
          <w:color w:val="000000"/>
          <w:sz w:val="30"/>
          <w:szCs w:val="30"/>
        </w:rPr>
      </w:pPr>
    </w:p>
    <w:p w14:paraId="22BDFDB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12. pathping &lt;IP/hostname&gt;</w:t>
      </w:r>
    </w:p>
    <w:p w14:paraId="6DBA9291"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Combines </w:t>
      </w:r>
      <w:r>
        <w:rPr>
          <w:rFonts w:ascii="Calibri" w:eastAsia="Calibri" w:hAnsi="Calibri" w:cs="Calibri"/>
          <w:b/>
          <w:bCs/>
          <w:color w:val="000000"/>
          <w:sz w:val="30"/>
          <w:szCs w:val="30"/>
        </w:rPr>
        <w:t>ping</w:t>
      </w:r>
      <w:r>
        <w:rPr>
          <w:rFonts w:ascii="Calibri" w:eastAsia="Calibri" w:hAnsi="Calibri" w:cs="Calibri"/>
          <w:color w:val="000000"/>
          <w:sz w:val="30"/>
          <w:szCs w:val="30"/>
        </w:rPr>
        <w:t> and </w:t>
      </w:r>
      <w:r>
        <w:rPr>
          <w:rFonts w:ascii="Calibri" w:eastAsia="Calibri" w:hAnsi="Calibri" w:cs="Calibri"/>
          <w:b/>
          <w:bCs/>
          <w:color w:val="000000"/>
          <w:sz w:val="30"/>
          <w:szCs w:val="30"/>
        </w:rPr>
        <w:t>tracert</w:t>
      </w:r>
      <w:r>
        <w:rPr>
          <w:rFonts w:ascii="Calibri" w:eastAsia="Calibri" w:hAnsi="Calibri" w:cs="Calibri"/>
          <w:color w:val="000000"/>
          <w:sz w:val="30"/>
          <w:szCs w:val="30"/>
        </w:rPr>
        <w:t> to show packet loss and latency at each hop.</w:t>
      </w:r>
    </w:p>
    <w:p w14:paraId="2995BD0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Usage</w:t>
      </w:r>
      <w:r>
        <w:rPr>
          <w:rFonts w:ascii="Calibri" w:eastAsia="Calibri" w:hAnsi="Calibri" w:cs="Calibri"/>
          <w:color w:val="000000"/>
          <w:sz w:val="30"/>
          <w:szCs w:val="30"/>
        </w:rPr>
        <w:t>: </w:t>
      </w:r>
      <w:r>
        <w:rPr>
          <w:rFonts w:ascii="Calibri" w:eastAsia="Calibri" w:hAnsi="Calibri" w:cs="Calibri"/>
          <w:b/>
          <w:bCs/>
          <w:color w:val="000000"/>
          <w:sz w:val="30"/>
          <w:szCs w:val="30"/>
        </w:rPr>
        <w:t>pathping google.com</w:t>
      </w:r>
    </w:p>
    <w:p w14:paraId="7080EB2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Sends packets to each router on the path and calculates statistics.</w:t>
      </w:r>
    </w:p>
    <w:p w14:paraId="1CC98FC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Output Interpretation</w:t>
      </w:r>
      <w:r>
        <w:rPr>
          <w:rFonts w:ascii="Calibri" w:eastAsia="Calibri" w:hAnsi="Calibri" w:cs="Calibri"/>
          <w:color w:val="000000"/>
          <w:sz w:val="30"/>
          <w:szCs w:val="30"/>
        </w:rPr>
        <w:t>: Displays latency and packet loss per hop.</w:t>
      </w:r>
    </w:p>
    <w:p w14:paraId="7B9CCAA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lastRenderedPageBreak/>
        <w:t>Use Case</w:t>
      </w:r>
      <w:r>
        <w:rPr>
          <w:rFonts w:ascii="Calibri" w:eastAsia="Calibri" w:hAnsi="Calibri" w:cs="Calibri"/>
          <w:color w:val="000000"/>
          <w:sz w:val="30"/>
          <w:szCs w:val="30"/>
        </w:rPr>
        <w:t>: Identifying problematic routers or links causing packet loss.</w:t>
      </w:r>
    </w:p>
    <w:p w14:paraId="49169BCB" w14:textId="77777777" w:rsidR="00D36C29" w:rsidRDefault="00D36C29">
      <w:pPr>
        <w:jc w:val="both"/>
        <w:rPr>
          <w:rFonts w:ascii="Calibri" w:eastAsia="Calibri" w:hAnsi="Calibri" w:cs="Calibri"/>
          <w:color w:val="000000"/>
          <w:sz w:val="30"/>
          <w:szCs w:val="30"/>
        </w:rPr>
      </w:pPr>
    </w:p>
    <w:p w14:paraId="036386C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13. ping &lt;IP/hostname&gt;</w:t>
      </w:r>
    </w:p>
    <w:p w14:paraId="1C3727F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B04D8C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Measures round-trip time and packet loss.</w:t>
      </w:r>
    </w:p>
    <w:p w14:paraId="53FCAD38"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1F8E2B44"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drawing>
          <wp:inline distT="114300" distB="114300" distL="114300" distR="114300" wp14:anchorId="46FD4CD7" wp14:editId="6AE32122">
            <wp:extent cx="5730875" cy="1403144"/>
            <wp:effectExtent l="0" t="0" r="3175" b="698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t="9435"/>
                    <a:stretch>
                      <a:fillRect/>
                    </a:stretch>
                  </pic:blipFill>
                  <pic:spPr bwMode="auto">
                    <a:xfrm>
                      <a:off x="0" y="0"/>
                      <a:ext cx="5731200" cy="1403224"/>
                    </a:xfrm>
                    <a:prstGeom prst="rect">
                      <a:avLst/>
                    </a:prstGeom>
                    <a:ln>
                      <a:noFill/>
                    </a:ln>
                    <a:extLst>
                      <a:ext uri="{53640926-AAD7-44D8-BBD7-CCE9431645EC}">
                        <a14:shadowObscured xmlns:a14="http://schemas.microsoft.com/office/drawing/2010/main"/>
                      </a:ext>
                    </a:extLst>
                  </pic:spPr>
                </pic:pic>
              </a:graphicData>
            </a:graphic>
          </wp:inline>
        </w:drawing>
      </w:r>
    </w:p>
    <w:p w14:paraId="2C1E951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C4A4E7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Basic connectivity test and latency measurement.</w:t>
      </w:r>
    </w:p>
    <w:p w14:paraId="39B15DDC" w14:textId="77777777" w:rsidR="00D36C29" w:rsidRDefault="00D36C29">
      <w:pPr>
        <w:jc w:val="both"/>
        <w:rPr>
          <w:rFonts w:ascii="Calibri" w:eastAsia="Calibri" w:hAnsi="Calibri" w:cs="Calibri"/>
          <w:color w:val="000000"/>
          <w:sz w:val="30"/>
          <w:szCs w:val="30"/>
        </w:rPr>
      </w:pPr>
    </w:p>
    <w:p w14:paraId="646A9BF5"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14. route print</w:t>
      </w:r>
    </w:p>
    <w:p w14:paraId="68EDFA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CADA53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network routes, including destination, gateway, interface, and metric.</w:t>
      </w:r>
    </w:p>
    <w:p w14:paraId="7CA89CA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B8E92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1CB9D299" wp14:editId="293CBFFD">
            <wp:extent cx="5730875" cy="5443311"/>
            <wp:effectExtent l="0" t="0" r="3175" b="508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2139"/>
                    <a:stretch>
                      <a:fillRect/>
                    </a:stretch>
                  </pic:blipFill>
                  <pic:spPr bwMode="auto">
                    <a:xfrm>
                      <a:off x="0" y="0"/>
                      <a:ext cx="5731200" cy="5443620"/>
                    </a:xfrm>
                    <a:prstGeom prst="rect">
                      <a:avLst/>
                    </a:prstGeom>
                    <a:ln>
                      <a:noFill/>
                    </a:ln>
                    <a:extLst>
                      <a:ext uri="{53640926-AAD7-44D8-BBD7-CCE9431645EC}">
                        <a14:shadowObscured xmlns:a14="http://schemas.microsoft.com/office/drawing/2010/main"/>
                      </a:ext>
                    </a:extLst>
                  </pic:spPr>
                </pic:pic>
              </a:graphicData>
            </a:graphic>
          </wp:inline>
        </w:drawing>
      </w:r>
    </w:p>
    <w:p w14:paraId="57A29E1C" w14:textId="77777777" w:rsidR="00D36C29" w:rsidRDefault="00D36C29">
      <w:pPr>
        <w:ind w:left="720"/>
        <w:jc w:val="both"/>
        <w:rPr>
          <w:rFonts w:ascii="Calibri" w:eastAsia="Calibri" w:hAnsi="Calibri" w:cs="Calibri"/>
          <w:color w:val="000000"/>
          <w:sz w:val="30"/>
          <w:szCs w:val="30"/>
        </w:rPr>
      </w:pPr>
    </w:p>
    <w:p w14:paraId="149877B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83524E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routing issues and verifying static routes.</w:t>
      </w:r>
    </w:p>
    <w:p w14:paraId="69D6B7EB" w14:textId="77777777" w:rsidR="00D36C29" w:rsidRDefault="00D36C29">
      <w:pPr>
        <w:jc w:val="both"/>
        <w:rPr>
          <w:rFonts w:ascii="Calibri" w:eastAsia="Calibri" w:hAnsi="Calibri" w:cs="Calibri"/>
          <w:color w:val="000000"/>
          <w:sz w:val="30"/>
          <w:szCs w:val="30"/>
        </w:rPr>
      </w:pPr>
    </w:p>
    <w:p w14:paraId="6D5A9D1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15. </w:t>
      </w:r>
      <w:r>
        <w:rPr>
          <w:rFonts w:ascii="Calibri" w:eastAsia="Calibri" w:hAnsi="Calibri" w:cs="Calibri"/>
          <w:b/>
          <w:bCs/>
          <w:sz w:val="30"/>
          <w:szCs w:val="30"/>
        </w:rPr>
        <w:t>traceroute</w:t>
      </w:r>
      <w:r>
        <w:rPr>
          <w:rFonts w:ascii="Calibri" w:eastAsia="Calibri" w:hAnsi="Calibri" w:cs="Calibri"/>
          <w:b/>
          <w:bCs/>
          <w:color w:val="000000"/>
          <w:sz w:val="30"/>
          <w:szCs w:val="30"/>
        </w:rPr>
        <w:t xml:space="preserve"> &lt;IP/hostname&gt;</w:t>
      </w:r>
    </w:p>
    <w:p w14:paraId="484888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219D92C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Sends ICMP packets with increasing TTL values to identify each hop.</w:t>
      </w:r>
    </w:p>
    <w:p w14:paraId="3513862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490E34B3"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lastRenderedPageBreak/>
        <w:drawing>
          <wp:inline distT="114300" distB="114300" distL="114300" distR="114300" wp14:anchorId="2EADDAEA" wp14:editId="37904E90">
            <wp:extent cx="5730875" cy="1992314"/>
            <wp:effectExtent l="0" t="0" r="3175" b="8255"/>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7715"/>
                    <a:stretch>
                      <a:fillRect/>
                    </a:stretch>
                  </pic:blipFill>
                  <pic:spPr bwMode="auto">
                    <a:xfrm>
                      <a:off x="0" y="0"/>
                      <a:ext cx="5731200" cy="1992427"/>
                    </a:xfrm>
                    <a:prstGeom prst="rect">
                      <a:avLst/>
                    </a:prstGeom>
                    <a:ln>
                      <a:noFill/>
                    </a:ln>
                    <a:extLst>
                      <a:ext uri="{53640926-AAD7-44D8-BBD7-CCE9431645EC}">
                        <a14:shadowObscured xmlns:a14="http://schemas.microsoft.com/office/drawing/2010/main"/>
                      </a:ext>
                    </a:extLst>
                  </pic:spPr>
                </pic:pic>
              </a:graphicData>
            </a:graphic>
          </wp:inline>
        </w:drawing>
      </w:r>
    </w:p>
    <w:p w14:paraId="4108892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7F8253A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Diagnosing routing problems and network delays.</w:t>
      </w:r>
    </w:p>
    <w:p w14:paraId="45CF9671" w14:textId="77777777" w:rsidR="00D36C29" w:rsidRDefault="00D36C29">
      <w:pPr>
        <w:ind w:left="720"/>
        <w:jc w:val="both"/>
        <w:rPr>
          <w:rFonts w:ascii="Calibri" w:eastAsia="Calibri" w:hAnsi="Calibri" w:cs="Calibri"/>
          <w:sz w:val="30"/>
          <w:szCs w:val="30"/>
        </w:rPr>
      </w:pPr>
    </w:p>
    <w:p w14:paraId="47CB3B33" w14:textId="77777777" w:rsidR="00D36C29" w:rsidRDefault="00D36C29">
      <w:pPr>
        <w:ind w:left="720"/>
        <w:jc w:val="both"/>
        <w:rPr>
          <w:rFonts w:ascii="Calibri" w:eastAsia="Calibri" w:hAnsi="Calibri" w:cs="Calibri"/>
          <w:sz w:val="30"/>
          <w:szCs w:val="30"/>
        </w:rPr>
      </w:pPr>
    </w:p>
    <w:p w14:paraId="5AAAFEAC" w14:textId="77777777" w:rsidR="00D36C29" w:rsidRDefault="00D36C29">
      <w:pPr>
        <w:ind w:left="720"/>
        <w:jc w:val="both"/>
        <w:rPr>
          <w:rFonts w:ascii="Calibri" w:eastAsia="Calibri" w:hAnsi="Calibri" w:cs="Calibri"/>
          <w:sz w:val="30"/>
          <w:szCs w:val="30"/>
        </w:rPr>
      </w:pPr>
    </w:p>
    <w:p w14:paraId="6CF902F2" w14:textId="77777777" w:rsidR="00D36C29" w:rsidRDefault="00D36C29">
      <w:pPr>
        <w:ind w:left="720"/>
        <w:jc w:val="both"/>
        <w:rPr>
          <w:rFonts w:ascii="Calibri" w:eastAsia="Calibri" w:hAnsi="Calibri" w:cs="Calibri"/>
          <w:sz w:val="30"/>
          <w:szCs w:val="30"/>
        </w:rPr>
      </w:pPr>
    </w:p>
    <w:p w14:paraId="27F2DE6C" w14:textId="77777777" w:rsidR="00D36C29" w:rsidRDefault="00D36C29">
      <w:pPr>
        <w:ind w:left="720"/>
        <w:jc w:val="both"/>
        <w:rPr>
          <w:rFonts w:ascii="Calibri" w:eastAsia="Calibri" w:hAnsi="Calibri" w:cs="Calibri"/>
          <w:sz w:val="30"/>
          <w:szCs w:val="30"/>
        </w:rPr>
      </w:pPr>
    </w:p>
    <w:p w14:paraId="2B4BAD47" w14:textId="77777777" w:rsidR="00D36C29" w:rsidRDefault="00D36C29">
      <w:pPr>
        <w:ind w:left="720"/>
        <w:jc w:val="both"/>
        <w:rPr>
          <w:rFonts w:ascii="Calibri" w:eastAsia="Calibri" w:hAnsi="Calibri" w:cs="Calibri"/>
          <w:sz w:val="30"/>
          <w:szCs w:val="30"/>
        </w:rPr>
      </w:pPr>
    </w:p>
    <w:p w14:paraId="114340AE" w14:textId="77777777" w:rsidR="00D36C29" w:rsidRDefault="00D36C29">
      <w:pPr>
        <w:ind w:left="720"/>
        <w:jc w:val="both"/>
        <w:rPr>
          <w:rFonts w:ascii="Calibri" w:eastAsia="Calibri" w:hAnsi="Calibri" w:cs="Calibri"/>
          <w:sz w:val="30"/>
          <w:szCs w:val="30"/>
        </w:rPr>
      </w:pPr>
    </w:p>
    <w:p w14:paraId="5C151C6A" w14:textId="77777777" w:rsidR="00D36C29" w:rsidRDefault="00D36C29">
      <w:pPr>
        <w:ind w:left="720"/>
        <w:jc w:val="both"/>
        <w:rPr>
          <w:rFonts w:ascii="Calibri" w:eastAsia="Calibri" w:hAnsi="Calibri" w:cs="Calibri"/>
          <w:sz w:val="30"/>
          <w:szCs w:val="30"/>
        </w:rPr>
      </w:pPr>
    </w:p>
    <w:p w14:paraId="30EFFA1B" w14:textId="77777777" w:rsidR="00D36C29" w:rsidRDefault="00D36C29">
      <w:pPr>
        <w:ind w:left="720"/>
        <w:jc w:val="both"/>
        <w:rPr>
          <w:rFonts w:ascii="Calibri" w:eastAsia="Calibri" w:hAnsi="Calibri" w:cs="Calibri"/>
          <w:sz w:val="30"/>
          <w:szCs w:val="30"/>
        </w:rPr>
      </w:pPr>
    </w:p>
    <w:p w14:paraId="015AB15C" w14:textId="77777777" w:rsidR="00D36C29" w:rsidRDefault="00D36C29">
      <w:pPr>
        <w:ind w:left="720"/>
        <w:jc w:val="both"/>
        <w:rPr>
          <w:rFonts w:ascii="Calibri" w:eastAsia="Calibri" w:hAnsi="Calibri" w:cs="Calibri"/>
          <w:sz w:val="30"/>
          <w:szCs w:val="30"/>
        </w:rPr>
      </w:pPr>
    </w:p>
    <w:p w14:paraId="0F52B7D8" w14:textId="77777777" w:rsidR="00D36C29" w:rsidRDefault="00D36C29">
      <w:pPr>
        <w:ind w:left="720"/>
        <w:jc w:val="both"/>
        <w:rPr>
          <w:rFonts w:ascii="Calibri" w:eastAsia="Calibri" w:hAnsi="Calibri" w:cs="Calibri"/>
          <w:sz w:val="30"/>
          <w:szCs w:val="30"/>
        </w:rPr>
      </w:pPr>
    </w:p>
    <w:p w14:paraId="73638D64" w14:textId="77777777" w:rsidR="00D36C29" w:rsidRDefault="00D36C29">
      <w:pPr>
        <w:ind w:left="720"/>
        <w:jc w:val="both"/>
        <w:rPr>
          <w:rFonts w:ascii="Calibri" w:eastAsia="Calibri" w:hAnsi="Calibri" w:cs="Calibri"/>
          <w:sz w:val="30"/>
          <w:szCs w:val="30"/>
        </w:rPr>
      </w:pPr>
    </w:p>
    <w:p w14:paraId="4D343C50" w14:textId="77777777" w:rsidR="00D36C29" w:rsidRDefault="00D36C29">
      <w:pPr>
        <w:ind w:left="720"/>
        <w:jc w:val="both"/>
        <w:rPr>
          <w:rFonts w:ascii="Calibri" w:eastAsia="Calibri" w:hAnsi="Calibri" w:cs="Calibri"/>
          <w:sz w:val="30"/>
          <w:szCs w:val="30"/>
        </w:rPr>
      </w:pPr>
    </w:p>
    <w:p w14:paraId="67FA9869" w14:textId="77777777" w:rsidR="00D36C29" w:rsidRDefault="00D36C29">
      <w:pPr>
        <w:ind w:left="720"/>
        <w:jc w:val="both"/>
        <w:rPr>
          <w:rFonts w:ascii="Calibri" w:eastAsia="Calibri" w:hAnsi="Calibri" w:cs="Calibri"/>
          <w:sz w:val="30"/>
          <w:szCs w:val="30"/>
        </w:rPr>
      </w:pPr>
    </w:p>
    <w:p w14:paraId="13B5DBB3" w14:textId="77777777" w:rsidR="00D36C29" w:rsidRDefault="00D36C29">
      <w:pPr>
        <w:ind w:left="720"/>
        <w:jc w:val="both"/>
        <w:rPr>
          <w:rFonts w:ascii="Calibri" w:eastAsia="Calibri" w:hAnsi="Calibri" w:cs="Calibri"/>
          <w:sz w:val="30"/>
          <w:szCs w:val="30"/>
        </w:rPr>
      </w:pPr>
    </w:p>
    <w:p w14:paraId="42BA168D" w14:textId="77777777" w:rsidR="00D36C29" w:rsidRDefault="00D36C29">
      <w:pPr>
        <w:ind w:left="720"/>
        <w:jc w:val="both"/>
        <w:rPr>
          <w:rFonts w:ascii="Calibri" w:eastAsia="Calibri" w:hAnsi="Calibri" w:cs="Calibri"/>
          <w:sz w:val="30"/>
          <w:szCs w:val="30"/>
        </w:rPr>
      </w:pPr>
    </w:p>
    <w:p w14:paraId="780005B9" w14:textId="77777777" w:rsidR="00D36C29" w:rsidRDefault="00D36C29">
      <w:pPr>
        <w:ind w:left="720"/>
        <w:jc w:val="both"/>
        <w:rPr>
          <w:rFonts w:ascii="Calibri" w:eastAsia="Calibri" w:hAnsi="Calibri" w:cs="Calibri"/>
          <w:sz w:val="30"/>
          <w:szCs w:val="30"/>
        </w:rPr>
      </w:pPr>
    </w:p>
    <w:p w14:paraId="33E876A1" w14:textId="77777777" w:rsidR="00D36C29" w:rsidRDefault="00D36C29">
      <w:pPr>
        <w:ind w:left="720"/>
        <w:jc w:val="both"/>
        <w:rPr>
          <w:rFonts w:ascii="Calibri" w:eastAsia="Calibri" w:hAnsi="Calibri" w:cs="Calibri"/>
          <w:sz w:val="30"/>
          <w:szCs w:val="30"/>
        </w:rPr>
      </w:pPr>
    </w:p>
    <w:p w14:paraId="781BD208" w14:textId="77777777" w:rsidR="00D36C29" w:rsidRDefault="00D36C29">
      <w:pPr>
        <w:ind w:left="720"/>
        <w:jc w:val="both"/>
        <w:rPr>
          <w:rFonts w:ascii="Calibri" w:eastAsia="Calibri" w:hAnsi="Calibri" w:cs="Calibri"/>
          <w:sz w:val="30"/>
          <w:szCs w:val="30"/>
        </w:rPr>
      </w:pPr>
    </w:p>
    <w:p w14:paraId="5E556B0D" w14:textId="77777777" w:rsidR="00D36C29" w:rsidRDefault="00D36C29">
      <w:pPr>
        <w:ind w:left="720"/>
        <w:jc w:val="both"/>
        <w:rPr>
          <w:rFonts w:ascii="Calibri" w:eastAsia="Calibri" w:hAnsi="Calibri" w:cs="Calibri"/>
          <w:sz w:val="30"/>
          <w:szCs w:val="30"/>
        </w:rPr>
      </w:pPr>
    </w:p>
    <w:p w14:paraId="0DF8AC2A" w14:textId="77777777" w:rsidR="00D36C29" w:rsidRDefault="00D36C29">
      <w:pPr>
        <w:ind w:left="720"/>
        <w:jc w:val="both"/>
        <w:rPr>
          <w:rFonts w:ascii="Calibri" w:eastAsia="Calibri" w:hAnsi="Calibri" w:cs="Calibri"/>
          <w:sz w:val="30"/>
          <w:szCs w:val="30"/>
        </w:rPr>
      </w:pPr>
    </w:p>
    <w:p w14:paraId="17F183F4" w14:textId="77777777" w:rsidR="00D36C29" w:rsidRDefault="00D36C29">
      <w:pPr>
        <w:ind w:left="720"/>
        <w:jc w:val="both"/>
        <w:rPr>
          <w:rFonts w:ascii="Calibri" w:eastAsia="Calibri" w:hAnsi="Calibri" w:cs="Calibri"/>
          <w:sz w:val="30"/>
          <w:szCs w:val="30"/>
        </w:rPr>
      </w:pPr>
    </w:p>
    <w:p w14:paraId="275FE010" w14:textId="77777777" w:rsidR="00D36C29" w:rsidRDefault="00D36C29">
      <w:pPr>
        <w:ind w:left="720"/>
        <w:jc w:val="both"/>
        <w:rPr>
          <w:rFonts w:ascii="Calibri" w:eastAsia="Calibri" w:hAnsi="Calibri" w:cs="Calibri"/>
          <w:sz w:val="30"/>
          <w:szCs w:val="30"/>
        </w:rPr>
      </w:pPr>
    </w:p>
    <w:p w14:paraId="24239709" w14:textId="77777777" w:rsidR="00D36C29" w:rsidRDefault="00D36C29">
      <w:pPr>
        <w:ind w:left="720"/>
        <w:jc w:val="both"/>
        <w:rPr>
          <w:rFonts w:ascii="Calibri" w:eastAsia="Calibri" w:hAnsi="Calibri" w:cs="Calibri"/>
          <w:sz w:val="30"/>
          <w:szCs w:val="30"/>
        </w:rPr>
      </w:pPr>
    </w:p>
    <w:p w14:paraId="04660A37" w14:textId="77777777" w:rsidR="00D36C29" w:rsidRDefault="00D36C29">
      <w:pPr>
        <w:ind w:left="720"/>
        <w:jc w:val="both"/>
        <w:rPr>
          <w:rFonts w:ascii="Calibri" w:eastAsia="Calibri" w:hAnsi="Calibri" w:cs="Calibri"/>
          <w:b/>
          <w:bCs/>
          <w:color w:val="000000"/>
          <w:sz w:val="30"/>
          <w:szCs w:val="30"/>
        </w:rPr>
      </w:pPr>
    </w:p>
    <w:tbl>
      <w:tblPr>
        <w:tblStyle w:val="a3"/>
        <w:tblW w:w="10327" w:type="dxa"/>
        <w:tblInd w:w="-57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552"/>
        <w:gridCol w:w="3549"/>
        <w:gridCol w:w="4226"/>
      </w:tblGrid>
      <w:tr w:rsidR="00D36C29" w14:paraId="6027585E" w14:textId="77777777" w:rsidTr="001F3B38">
        <w:trPr>
          <w:trHeight w:val="284"/>
          <w:tblHeader/>
        </w:trPr>
        <w:tc>
          <w:tcPr>
            <w:tcW w:w="2552"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59A2A09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Category</w:t>
            </w:r>
          </w:p>
        </w:tc>
        <w:tc>
          <w:tcPr>
            <w:tcW w:w="3549"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4EF6CA8B"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Commands</w:t>
            </w:r>
          </w:p>
        </w:tc>
        <w:tc>
          <w:tcPr>
            <w:tcW w:w="4226"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6CC5179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Purpose</w:t>
            </w:r>
          </w:p>
        </w:tc>
      </w:tr>
      <w:tr w:rsidR="00D36C29" w14:paraId="2A4AE6C0"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6075FDD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 Configuration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299900D2"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ipconfig, ipconfig /all, ipconfig /renew, ipconfig /release</w:t>
            </w:r>
          </w:p>
        </w:tc>
        <w:tc>
          <w:tcPr>
            <w:tcW w:w="4226" w:type="dxa"/>
            <w:tcBorders>
              <w:top w:val="single" w:sz="6" w:space="0" w:color="E4E4E7"/>
              <w:left w:val="single" w:sz="6" w:space="0" w:color="E4E4E7"/>
              <w:bottom w:val="single" w:sz="6" w:space="0" w:color="E4E4E7"/>
              <w:right w:val="single" w:sz="6" w:space="0" w:color="E4E4E7"/>
            </w:tcBorders>
            <w:vAlign w:val="center"/>
          </w:tcPr>
          <w:p w14:paraId="6DC143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and manage IP settings</w:t>
            </w:r>
          </w:p>
        </w:tc>
      </w:tr>
      <w:tr w:rsidR="00D36C29" w14:paraId="479485B5"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16832700"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Address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407BD6E9"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arp -a, nbtstat -a</w:t>
            </w:r>
          </w:p>
        </w:tc>
        <w:tc>
          <w:tcPr>
            <w:tcW w:w="4226" w:type="dxa"/>
            <w:tcBorders>
              <w:top w:val="single" w:sz="6" w:space="0" w:color="E4E4E7"/>
              <w:left w:val="single" w:sz="6" w:space="0" w:color="E4E4E7"/>
              <w:bottom w:val="single" w:sz="6" w:space="0" w:color="E4E4E7"/>
              <w:right w:val="single" w:sz="6" w:space="0" w:color="E4E4E7"/>
            </w:tcBorders>
            <w:vAlign w:val="center"/>
          </w:tcPr>
          <w:p w14:paraId="69F06D0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Map IP to MAC, NetBIOS name resolution</w:t>
            </w:r>
          </w:p>
        </w:tc>
      </w:tr>
      <w:tr w:rsidR="00D36C29" w14:paraId="5AE112A2"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27DA3F81"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Connectivity Testing</w:t>
            </w:r>
          </w:p>
        </w:tc>
        <w:tc>
          <w:tcPr>
            <w:tcW w:w="3549" w:type="dxa"/>
            <w:tcBorders>
              <w:top w:val="single" w:sz="6" w:space="0" w:color="E4E4E7"/>
              <w:left w:val="single" w:sz="6" w:space="0" w:color="E4E4E7"/>
              <w:bottom w:val="single" w:sz="6" w:space="0" w:color="E4E4E7"/>
              <w:right w:val="single" w:sz="6" w:space="0" w:color="E4E4E7"/>
            </w:tcBorders>
            <w:vAlign w:val="center"/>
          </w:tcPr>
          <w:p w14:paraId="7AC30E0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ping, tracert, pathping</w:t>
            </w:r>
          </w:p>
        </w:tc>
        <w:tc>
          <w:tcPr>
            <w:tcW w:w="4226" w:type="dxa"/>
            <w:tcBorders>
              <w:top w:val="single" w:sz="6" w:space="0" w:color="E4E4E7"/>
              <w:left w:val="single" w:sz="6" w:space="0" w:color="E4E4E7"/>
              <w:bottom w:val="single" w:sz="6" w:space="0" w:color="E4E4E7"/>
              <w:right w:val="single" w:sz="6" w:space="0" w:color="E4E4E7"/>
            </w:tcBorders>
            <w:vAlign w:val="center"/>
          </w:tcPr>
          <w:p w14:paraId="27FE1E6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Test reachability and route tracing</w:t>
            </w:r>
          </w:p>
        </w:tc>
      </w:tr>
      <w:tr w:rsidR="00D36C29" w14:paraId="416E12C6"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0794BA0E"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DNS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6FB25F7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nslookup, ipconfig /flushdns</w:t>
            </w:r>
          </w:p>
        </w:tc>
        <w:tc>
          <w:tcPr>
            <w:tcW w:w="4226" w:type="dxa"/>
            <w:tcBorders>
              <w:top w:val="single" w:sz="6" w:space="0" w:color="E4E4E7"/>
              <w:left w:val="single" w:sz="6" w:space="0" w:color="E4E4E7"/>
              <w:bottom w:val="single" w:sz="6" w:space="0" w:color="E4E4E7"/>
              <w:right w:val="single" w:sz="6" w:space="0" w:color="E4E4E7"/>
            </w:tcBorders>
            <w:vAlign w:val="center"/>
          </w:tcPr>
          <w:p w14:paraId="29050A6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Resolve domain names and manage DNS cache</w:t>
            </w:r>
          </w:p>
        </w:tc>
      </w:tr>
      <w:tr w:rsidR="00D36C29" w14:paraId="341DF4E7"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36D316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Network Statistics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5B165E78"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netstat, route print</w:t>
            </w:r>
          </w:p>
        </w:tc>
        <w:tc>
          <w:tcPr>
            <w:tcW w:w="4226" w:type="dxa"/>
            <w:tcBorders>
              <w:top w:val="single" w:sz="6" w:space="0" w:color="E4E4E7"/>
              <w:left w:val="single" w:sz="6" w:space="0" w:color="E4E4E7"/>
              <w:bottom w:val="single" w:sz="6" w:space="0" w:color="E4E4E7"/>
              <w:right w:val="single" w:sz="6" w:space="0" w:color="E4E4E7"/>
            </w:tcBorders>
            <w:vAlign w:val="center"/>
          </w:tcPr>
          <w:p w14:paraId="0433039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active connections and routing table</w:t>
            </w:r>
          </w:p>
        </w:tc>
      </w:tr>
      <w:tr w:rsidR="00D36C29" w14:paraId="19339B71"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7C49001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Diagnostics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179602D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netdiag</w:t>
            </w:r>
          </w:p>
        </w:tc>
        <w:tc>
          <w:tcPr>
            <w:tcW w:w="4226" w:type="dxa"/>
            <w:tcBorders>
              <w:top w:val="single" w:sz="6" w:space="0" w:color="E4E4E7"/>
              <w:left w:val="single" w:sz="6" w:space="0" w:color="E4E4E7"/>
              <w:bottom w:val="single" w:sz="6" w:space="0" w:color="E4E4E7"/>
              <w:right w:val="single" w:sz="6" w:space="0" w:color="E4E4E7"/>
            </w:tcBorders>
            <w:vAlign w:val="center"/>
          </w:tcPr>
          <w:p w14:paraId="70F8F09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Comprehensive network diagnostics</w:t>
            </w:r>
          </w:p>
        </w:tc>
      </w:tr>
      <w:tr w:rsidR="00D36C29" w14:paraId="25541458"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6BDF00C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System Info</w:t>
            </w:r>
          </w:p>
        </w:tc>
        <w:tc>
          <w:tcPr>
            <w:tcW w:w="3549" w:type="dxa"/>
            <w:tcBorders>
              <w:top w:val="single" w:sz="6" w:space="0" w:color="E4E4E7"/>
              <w:left w:val="single" w:sz="6" w:space="0" w:color="E4E4E7"/>
              <w:bottom w:val="single" w:sz="6" w:space="0" w:color="E4E4E7"/>
              <w:right w:val="single" w:sz="6" w:space="0" w:color="E4E4E7"/>
            </w:tcBorders>
            <w:vAlign w:val="center"/>
          </w:tcPr>
          <w:p w14:paraId="652EFF5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hostname</w:t>
            </w:r>
          </w:p>
        </w:tc>
        <w:tc>
          <w:tcPr>
            <w:tcW w:w="4226" w:type="dxa"/>
            <w:tcBorders>
              <w:top w:val="single" w:sz="6" w:space="0" w:color="E4E4E7"/>
              <w:left w:val="single" w:sz="6" w:space="0" w:color="E4E4E7"/>
              <w:bottom w:val="single" w:sz="6" w:space="0" w:color="E4E4E7"/>
              <w:right w:val="single" w:sz="6" w:space="0" w:color="E4E4E7"/>
            </w:tcBorders>
            <w:vAlign w:val="center"/>
          </w:tcPr>
          <w:p w14:paraId="57063CB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Identify local machine name</w:t>
            </w:r>
          </w:p>
        </w:tc>
      </w:tr>
    </w:tbl>
    <w:p w14:paraId="259D41F9" w14:textId="77777777" w:rsidR="00D36C29" w:rsidRDefault="00D36C29">
      <w:pPr>
        <w:spacing w:after="240"/>
        <w:jc w:val="both"/>
        <w:rPr>
          <w:rFonts w:ascii="Calibri" w:eastAsia="Calibri" w:hAnsi="Calibri" w:cs="Calibri"/>
          <w:b/>
          <w:bCs/>
          <w:sz w:val="30"/>
          <w:szCs w:val="30"/>
          <w:u w:val="single"/>
        </w:rPr>
      </w:pPr>
    </w:p>
    <w:p w14:paraId="1CF8A44F"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CONCLUSION:</w:t>
      </w:r>
    </w:p>
    <w:p w14:paraId="09C41CAE" w14:textId="77777777" w:rsidR="00D36C29" w:rsidRDefault="00000000">
      <w:pPr>
        <w:rPr>
          <w:rFonts w:ascii="Calibri" w:eastAsia="Calibri" w:hAnsi="Calibri" w:cs="Calibri"/>
          <w:color w:val="000000"/>
          <w:sz w:val="30"/>
          <w:szCs w:val="30"/>
        </w:rPr>
      </w:pPr>
      <w:r>
        <w:rPr>
          <w:rFonts w:ascii="Calibri" w:eastAsia="Calibri" w:hAnsi="Calibri" w:cs="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14:paraId="438CF89B" w14:textId="77777777" w:rsidR="00D36C29" w:rsidRDefault="00D36C29">
      <w:pPr>
        <w:rPr>
          <w:rFonts w:ascii="Calibri" w:eastAsia="Calibri" w:hAnsi="Calibri" w:cs="Calibri"/>
          <w:sz w:val="30"/>
          <w:szCs w:val="30"/>
        </w:rPr>
      </w:pPr>
    </w:p>
    <w:p w14:paraId="122A3165" w14:textId="77777777" w:rsidR="00D36C29" w:rsidRDefault="00D36C29">
      <w:pPr>
        <w:rPr>
          <w:rFonts w:ascii="Calibri" w:eastAsia="Calibri" w:hAnsi="Calibri" w:cs="Calibri"/>
          <w:sz w:val="30"/>
          <w:szCs w:val="30"/>
        </w:rPr>
      </w:pPr>
    </w:p>
    <w:p w14:paraId="77B5B66C" w14:textId="77777777" w:rsidR="00D36C29" w:rsidRDefault="00D36C29">
      <w:pPr>
        <w:rPr>
          <w:rFonts w:ascii="Calibri" w:eastAsia="Calibri" w:hAnsi="Calibri" w:cs="Calibri"/>
          <w:sz w:val="30"/>
          <w:szCs w:val="30"/>
        </w:rPr>
      </w:pPr>
    </w:p>
    <w:p w14:paraId="1124390F" w14:textId="77777777" w:rsidR="00D36C29" w:rsidRDefault="00D36C29">
      <w:pPr>
        <w:rPr>
          <w:rFonts w:ascii="Calibri" w:eastAsia="Calibri" w:hAnsi="Calibri" w:cs="Calibri"/>
          <w:sz w:val="30"/>
          <w:szCs w:val="30"/>
        </w:rPr>
      </w:pPr>
    </w:p>
    <w:p w14:paraId="35ADB69D" w14:textId="77777777" w:rsidR="00D36C29" w:rsidRDefault="00D36C29">
      <w:pPr>
        <w:rPr>
          <w:rFonts w:ascii="Calibri" w:eastAsia="Calibri" w:hAnsi="Calibri" w:cs="Calibri"/>
          <w:sz w:val="30"/>
          <w:szCs w:val="30"/>
        </w:rPr>
      </w:pPr>
    </w:p>
    <w:p w14:paraId="6443676B" w14:textId="77777777" w:rsidR="00D36C29" w:rsidRDefault="00D36C29">
      <w:pPr>
        <w:rPr>
          <w:rFonts w:ascii="Calibri" w:eastAsia="Calibri" w:hAnsi="Calibri" w:cs="Calibri"/>
          <w:sz w:val="30"/>
          <w:szCs w:val="30"/>
        </w:rPr>
      </w:pPr>
    </w:p>
    <w:p w14:paraId="08E37188" w14:textId="77777777" w:rsidR="00D36C29" w:rsidRDefault="00D36C29">
      <w:pPr>
        <w:rPr>
          <w:rFonts w:ascii="Calibri" w:eastAsia="Calibri" w:hAnsi="Calibri" w:cs="Calibri"/>
          <w:sz w:val="30"/>
          <w:szCs w:val="30"/>
        </w:rPr>
      </w:pPr>
    </w:p>
    <w:p w14:paraId="188712F9" w14:textId="77777777" w:rsidR="00D36C29" w:rsidRDefault="00D36C29">
      <w:pPr>
        <w:rPr>
          <w:rFonts w:ascii="Calibri" w:eastAsia="Calibri" w:hAnsi="Calibri" w:cs="Calibri"/>
          <w:sz w:val="30"/>
          <w:szCs w:val="30"/>
        </w:rPr>
      </w:pPr>
    </w:p>
    <w:p w14:paraId="10EFA683" w14:textId="77777777" w:rsidR="00D36C29" w:rsidRDefault="00D36C29">
      <w:pPr>
        <w:rPr>
          <w:rFonts w:ascii="Calibri" w:eastAsia="Calibri" w:hAnsi="Calibri" w:cs="Calibri"/>
          <w:sz w:val="30"/>
          <w:szCs w:val="30"/>
        </w:rPr>
      </w:pPr>
    </w:p>
    <w:sectPr w:rsidR="00D36C29">
      <w:headerReference w:type="default" r:id="rId23"/>
      <w:footerReference w:type="defaul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75363" w14:textId="77777777" w:rsidR="00C85E72" w:rsidRDefault="00C85E72">
      <w:r>
        <w:separator/>
      </w:r>
    </w:p>
  </w:endnote>
  <w:endnote w:type="continuationSeparator" w:id="0">
    <w:p w14:paraId="70B78112" w14:textId="77777777" w:rsidR="00C85E72" w:rsidRDefault="00C8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14A8421-D661-4E8C-9D6F-80B691A4F3AE}"/>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77E1548-A771-4E36-B39C-6DB24D5C3D12}"/>
    <w:embedBold r:id="rId3" w:fontKey="{E79BB71D-700B-4381-A54D-21720DA0C934}"/>
    <w:embedBoldItalic r:id="rId4" w:fontKey="{BC0B5826-1590-4021-A5F0-2A1256027E2E}"/>
  </w:font>
  <w:font w:name="Calibri">
    <w:panose1 w:val="020F0502020204030204"/>
    <w:charset w:val="00"/>
    <w:family w:val="swiss"/>
    <w:pitch w:val="variable"/>
    <w:sig w:usb0="E4002EFF" w:usb1="C200247B" w:usb2="00000009" w:usb3="00000000" w:csb0="000001FF" w:csb1="00000000"/>
    <w:embedRegular r:id="rId5" w:fontKey="{87097BC1-7039-4F5E-9E03-798C526D210D}"/>
    <w:embedBold r:id="rId6" w:fontKey="{BB32F5AA-A4F3-4AC9-ABB2-BD7F3FE9C080}"/>
    <w:embedBoldItalic r:id="rId7" w:fontKey="{C5662D7D-1F63-42FD-B8AA-2789233583C9}"/>
  </w:font>
  <w:font w:name="Georgia">
    <w:panose1 w:val="02040502050405020303"/>
    <w:charset w:val="00"/>
    <w:family w:val="roman"/>
    <w:pitch w:val="variable"/>
    <w:sig w:usb0="00000287" w:usb1="00000000" w:usb2="00000000" w:usb3="00000000" w:csb0="0000009F" w:csb1="00000000"/>
    <w:embedItalic r:id="rId8" w:fontKey="{05C937AE-1FC3-47AC-8D41-70346797C0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EF90" w14:textId="77777777" w:rsidR="00D36C29" w:rsidRDefault="00D36C29">
    <w:pPr>
      <w:pBdr>
        <w:top w:val="nil"/>
        <w:left w:val="nil"/>
        <w:bottom w:val="nil"/>
        <w:right w:val="nil"/>
        <w:between w:val="nil"/>
      </w:pBdr>
      <w:tabs>
        <w:tab w:val="center" w:pos="4513"/>
        <w:tab w:val="right" w:pos="9026"/>
      </w:tabs>
      <w:jc w:val="right"/>
      <w:rPr>
        <w:color w:val="000000"/>
      </w:rPr>
    </w:pPr>
  </w:p>
  <w:p w14:paraId="2A393098" w14:textId="77777777" w:rsidR="00D36C29"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1F3B38">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1F3B38">
      <w:rPr>
        <w:b/>
        <w:bCs/>
        <w:noProof/>
        <w:color w:val="000000"/>
        <w:sz w:val="24"/>
        <w:szCs w:val="24"/>
      </w:rPr>
      <w:t>3</w:t>
    </w:r>
    <w:r>
      <w:rPr>
        <w:b/>
        <w:bCs/>
        <w:color w:val="000000"/>
        <w:sz w:val="24"/>
        <w:szCs w:val="24"/>
      </w:rPr>
      <w:fldChar w:fldCharType="end"/>
    </w:r>
  </w:p>
  <w:p w14:paraId="6F0A036B" w14:textId="77777777" w:rsidR="00D36C29" w:rsidRDefault="00D36C29">
    <w:pPr>
      <w:spacing w:line="20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BC8E" w14:textId="77777777" w:rsidR="00D36C29" w:rsidRDefault="00000000">
    <w:pPr>
      <w:tabs>
        <w:tab w:val="left" w:pos="5517"/>
      </w:tabs>
    </w:pPr>
    <w:r>
      <w:tab/>
    </w:r>
  </w:p>
  <w:p w14:paraId="49CF4410" w14:textId="77777777" w:rsidR="00D36C29" w:rsidRDefault="00D36C2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74004" w14:textId="77777777" w:rsidR="00C85E72" w:rsidRDefault="00C85E72">
      <w:r>
        <w:separator/>
      </w:r>
    </w:p>
  </w:footnote>
  <w:footnote w:type="continuationSeparator" w:id="0">
    <w:p w14:paraId="07682EEC" w14:textId="77777777" w:rsidR="00C85E72" w:rsidRDefault="00C85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36CF" w14:textId="77777777" w:rsidR="00D36C29" w:rsidRDefault="00000000">
    <w:pPr>
      <w:pBdr>
        <w:top w:val="nil"/>
        <w:left w:val="nil"/>
        <w:bottom w:val="single" w:sz="4" w:space="1" w:color="000000"/>
        <w:right w:val="nil"/>
        <w:between w:val="nil"/>
      </w:pBdr>
      <w:tabs>
        <w:tab w:val="center" w:pos="4513"/>
        <w:tab w:val="right" w:pos="9026"/>
      </w:tabs>
      <w:rPr>
        <w:b/>
        <w:bCs/>
        <w:color w:val="000000"/>
      </w:rPr>
    </w:pPr>
    <w:r>
      <w:rPr>
        <w:b/>
        <w:bCs/>
        <w:color w:val="000000"/>
      </w:rPr>
      <w:t xml:space="preserve">CSBB 301                                             </w:t>
    </w:r>
    <w:r>
      <w:rPr>
        <w:b/>
        <w:bCs/>
        <w:color w:val="000000"/>
      </w:rPr>
      <w:tab/>
    </w:r>
    <w:r>
      <w:rPr>
        <w:b/>
        <w:bCs/>
        <w:color w:val="000000"/>
      </w:rPr>
      <w:tab/>
      <w:t xml:space="preserve">              Computer Networks</w:t>
    </w:r>
  </w:p>
  <w:p w14:paraId="65386CB4" w14:textId="77777777" w:rsidR="00D36C29" w:rsidRDefault="00D36C29">
    <w:pPr>
      <w:spacing w:line="2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B6C6A"/>
    <w:multiLevelType w:val="multilevel"/>
    <w:tmpl w:val="071E5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45137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C29"/>
    <w:rsid w:val="00035ABB"/>
    <w:rsid w:val="00134485"/>
    <w:rsid w:val="001F3B38"/>
    <w:rsid w:val="00297988"/>
    <w:rsid w:val="003E463E"/>
    <w:rsid w:val="003F10F5"/>
    <w:rsid w:val="004019DE"/>
    <w:rsid w:val="00A7086C"/>
    <w:rsid w:val="00BE6049"/>
    <w:rsid w:val="00C85E72"/>
    <w:rsid w:val="00D36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1C01"/>
  <w15:docId w15:val="{D114357C-EB0E-4466-A3DA-272FEA85B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bCs/>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bCs/>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bCs/>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bCs/>
      <w:i/>
      <w:iCs/>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37"/>
      <w:ind w:left="726"/>
    </w:pPr>
    <w:rPr>
      <w:rFonts w:ascii="Calibri" w:eastAsia="Calibri" w:hAnsi="Calibri" w:cs="Calibri"/>
      <w:b/>
      <w:bCs/>
      <w:sz w:val="34"/>
      <w:szCs w:val="34"/>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rPr>
      <w:rFonts w:ascii="Calibri" w:eastAsia="Calibri" w:hAnsi="Calibri" w:cs="Calibri"/>
    </w:r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rPr>
      <w:sz w:val="24"/>
      <w:szCs w:val="24"/>
    </w:r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3">
    <w:basedOn w:val="TableNormal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3V+pJzWPBIv0kkCxSDgL0KasQ==">CgMxLjA4AHIhMURqX2dkLWdvNVFFZUZpdVowdm5YclNBalBQakt2ckJq</go:docsCustomData>
</go:gDocsCustomXmlDataStorage>
</file>

<file path=customXml/itemProps1.xml><?xml version="1.0" encoding="utf-8"?>
<ds:datastoreItem xmlns:ds="http://schemas.openxmlformats.org/officeDocument/2006/customXml" ds:itemID="{D20B39E3-5B7F-4DDA-A66E-01AE81BAB7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Pages>
  <Words>669</Words>
  <Characters>3815</Characters>
  <Application>Microsoft Office Word</Application>
  <DocSecurity>0</DocSecurity>
  <Lines>31</Lines>
  <Paragraphs>8</Paragraphs>
  <ScaleCrop>false</ScaleCrop>
  <Company/>
  <LinksUpToDate>false</LinksUpToDate>
  <CharactersWithSpaces>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Dilpreet Singh</cp:lastModifiedBy>
  <cp:revision>5</cp:revision>
  <dcterms:created xsi:type="dcterms:W3CDTF">2025-11-23T19:04:00Z</dcterms:created>
  <dcterms:modified xsi:type="dcterms:W3CDTF">2025-12-01T05:59:00Z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